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C9C9" w14:textId="5EDD91CC" w:rsidR="001D0FF1" w:rsidRDefault="00733BA7" w:rsidP="000735AB">
      <w:pPr>
        <w:pStyle w:val="Heading2"/>
      </w:pPr>
      <w:bookmarkStart w:id="0" w:name="_Toc416439952"/>
      <w:r w:rsidRPr="00733BA7">
        <w:t>WORK ORDER ASSIGNMENT (MULTIPLE AWARDS)</w:t>
      </w:r>
      <w:r w:rsidR="00A63D20">
        <w:t xml:space="preserve"> </w:t>
      </w:r>
      <w:r w:rsidR="00A63D20" w:rsidRPr="00A63D20">
        <w:t>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40DBD9BF" w14:textId="77777777" w:rsidTr="00A10045">
        <w:tc>
          <w:tcPr>
            <w:tcW w:w="3192" w:type="dxa"/>
          </w:tcPr>
          <w:p w14:paraId="336BE97B" w14:textId="2EC4EEEA" w:rsidR="00A10045" w:rsidRPr="00A10045" w:rsidRDefault="00834E96" w:rsidP="001F3B89">
            <w:pPr>
              <w:keepNext/>
              <w:keepLines/>
              <w:jc w:val="both"/>
              <w:rPr>
                <w:sz w:val="16"/>
                <w:szCs w:val="16"/>
              </w:rPr>
            </w:pPr>
            <w:r>
              <w:rPr>
                <w:sz w:val="16"/>
                <w:szCs w:val="16"/>
              </w:rPr>
              <w:t>(2-15-22)</w:t>
            </w:r>
            <w:r w:rsidR="00B2772D">
              <w:rPr>
                <w:sz w:val="16"/>
                <w:szCs w:val="16"/>
              </w:rPr>
              <w:t>(</w:t>
            </w:r>
            <w:r>
              <w:rPr>
                <w:sz w:val="16"/>
                <w:szCs w:val="16"/>
              </w:rPr>
              <w:t xml:space="preserve">Rev. </w:t>
            </w:r>
            <w:r w:rsidR="0025757A" w:rsidRPr="0025757A">
              <w:rPr>
                <w:sz w:val="16"/>
                <w:szCs w:val="16"/>
              </w:rPr>
              <w:t>4</w:t>
            </w:r>
            <w:r w:rsidR="00B2772D" w:rsidRPr="0025757A">
              <w:rPr>
                <w:sz w:val="16"/>
                <w:szCs w:val="16"/>
              </w:rPr>
              <w:t>-</w:t>
            </w:r>
            <w:r w:rsidR="0025757A" w:rsidRPr="0025757A">
              <w:rPr>
                <w:sz w:val="16"/>
                <w:szCs w:val="16"/>
              </w:rPr>
              <w:t>19</w:t>
            </w:r>
            <w:r w:rsidR="00B2772D" w:rsidRPr="0025757A">
              <w:rPr>
                <w:sz w:val="16"/>
                <w:szCs w:val="16"/>
              </w:rPr>
              <w:t>-</w:t>
            </w:r>
            <w:r w:rsidR="00733BA7" w:rsidRPr="0025757A">
              <w:rPr>
                <w:sz w:val="16"/>
                <w:szCs w:val="16"/>
              </w:rPr>
              <w:t>2</w:t>
            </w:r>
            <w:r w:rsidR="006B1461" w:rsidRPr="0025757A">
              <w:rPr>
                <w:sz w:val="16"/>
                <w:szCs w:val="16"/>
              </w:rPr>
              <w:t>2</w:t>
            </w:r>
            <w:r w:rsidR="00B2772D">
              <w:rPr>
                <w:sz w:val="16"/>
                <w:szCs w:val="16"/>
              </w:rPr>
              <w:t>)</w:t>
            </w:r>
          </w:p>
        </w:tc>
        <w:tc>
          <w:tcPr>
            <w:tcW w:w="3192" w:type="dxa"/>
          </w:tcPr>
          <w:p w14:paraId="4DE8D5C5" w14:textId="77777777" w:rsidR="00A10045" w:rsidRPr="00A10045" w:rsidRDefault="00A10045" w:rsidP="000735AB">
            <w:pPr>
              <w:keepNext/>
              <w:keepLines/>
              <w:jc w:val="center"/>
              <w:rPr>
                <w:sz w:val="16"/>
                <w:szCs w:val="16"/>
              </w:rPr>
            </w:pPr>
          </w:p>
        </w:tc>
        <w:tc>
          <w:tcPr>
            <w:tcW w:w="3192" w:type="dxa"/>
          </w:tcPr>
          <w:p w14:paraId="785DC858" w14:textId="1893E6C2" w:rsidR="00A10045" w:rsidRPr="00A10045" w:rsidRDefault="00270BAD" w:rsidP="003027AA">
            <w:pPr>
              <w:keepNext/>
              <w:keepLines/>
              <w:jc w:val="right"/>
              <w:rPr>
                <w:sz w:val="16"/>
                <w:szCs w:val="16"/>
              </w:rPr>
            </w:pPr>
            <w:r>
              <w:rPr>
                <w:sz w:val="16"/>
                <w:szCs w:val="16"/>
              </w:rPr>
              <w:t>SPD 01-</w:t>
            </w:r>
            <w:r w:rsidR="00733BA7">
              <w:rPr>
                <w:sz w:val="16"/>
                <w:szCs w:val="16"/>
              </w:rPr>
              <w:t>80</w:t>
            </w:r>
            <w:r>
              <w:rPr>
                <w:sz w:val="16"/>
                <w:szCs w:val="16"/>
              </w:rPr>
              <w:t>0</w:t>
            </w:r>
            <w:r w:rsidR="00C2237A">
              <w:rPr>
                <w:sz w:val="16"/>
                <w:szCs w:val="16"/>
              </w:rPr>
              <w:t>B</w:t>
            </w:r>
          </w:p>
        </w:tc>
      </w:tr>
    </w:tbl>
    <w:p w14:paraId="4D3D3EF1" w14:textId="77777777" w:rsidR="00270BAD" w:rsidRPr="000735AB" w:rsidRDefault="00270BAD" w:rsidP="000735AB">
      <w:pPr>
        <w:keepNext/>
        <w:keepLines/>
        <w:jc w:val="both"/>
        <w:rPr>
          <w:sz w:val="16"/>
          <w:szCs w:val="16"/>
        </w:rPr>
      </w:pPr>
    </w:p>
    <w:p w14:paraId="41A47320" w14:textId="77777777" w:rsidR="003027AA" w:rsidRDefault="003027AA" w:rsidP="003027AA">
      <w:pPr>
        <w:autoSpaceDE w:val="0"/>
        <w:autoSpaceDN w:val="0"/>
        <w:rPr>
          <w:rFonts w:eastAsiaTheme="minorHAnsi"/>
          <w:sz w:val="24"/>
          <w:szCs w:val="24"/>
        </w:rPr>
      </w:pPr>
    </w:p>
    <w:p w14:paraId="312C66E4" w14:textId="4B3FFE4E" w:rsidR="006A0969" w:rsidRPr="006B1461" w:rsidRDefault="005D27D1" w:rsidP="006A0969">
      <w:pPr>
        <w:jc w:val="both"/>
        <w:rPr>
          <w:sz w:val="24"/>
          <w:szCs w:val="24"/>
        </w:rPr>
      </w:pPr>
      <w:r w:rsidRPr="006B1461">
        <w:rPr>
          <w:sz w:val="24"/>
          <w:szCs w:val="24"/>
        </w:rPr>
        <w:t xml:space="preserve">Work orders will be assigned </w:t>
      </w:r>
      <w:r>
        <w:rPr>
          <w:sz w:val="24"/>
          <w:szCs w:val="24"/>
        </w:rPr>
        <w:t>b</w:t>
      </w:r>
      <w:r w:rsidRPr="006B1461">
        <w:rPr>
          <w:sz w:val="24"/>
          <w:szCs w:val="24"/>
        </w:rPr>
        <w:t xml:space="preserve">ased on the lowest work order cost for the line items and estimated quantities necessary to complete the work order.  </w:t>
      </w:r>
      <w:r w:rsidR="00EE7557" w:rsidRPr="006B1461">
        <w:rPr>
          <w:sz w:val="24"/>
          <w:szCs w:val="24"/>
        </w:rPr>
        <w:t xml:space="preserve">Unit prices from each awarded contractor’s bid will be used to determine the lowest cost for each work order.   </w:t>
      </w:r>
      <w:r w:rsidR="00EE7557" w:rsidRPr="006A0969">
        <w:rPr>
          <w:sz w:val="24"/>
          <w:szCs w:val="24"/>
        </w:rPr>
        <w:t xml:space="preserve">The </w:t>
      </w:r>
      <w:r w:rsidR="00441041">
        <w:rPr>
          <w:sz w:val="24"/>
          <w:szCs w:val="24"/>
        </w:rPr>
        <w:t xml:space="preserve">assigned </w:t>
      </w:r>
      <w:r w:rsidR="00EE7557" w:rsidRPr="006A0969">
        <w:rPr>
          <w:sz w:val="24"/>
          <w:szCs w:val="24"/>
        </w:rPr>
        <w:t>Contractor shall respond to the work order assignment with the anticipated start date, within three working days of notification unless noted otherwise.</w:t>
      </w:r>
      <w:r w:rsidR="00EE7557">
        <w:rPr>
          <w:sz w:val="24"/>
          <w:szCs w:val="24"/>
        </w:rPr>
        <w:t xml:space="preserve"> </w:t>
      </w:r>
      <w:r w:rsidR="0025757A">
        <w:rPr>
          <w:sz w:val="24"/>
          <w:szCs w:val="24"/>
        </w:rPr>
        <w:t xml:space="preserve"> </w:t>
      </w:r>
      <w:r w:rsidR="00441041">
        <w:rPr>
          <w:sz w:val="24"/>
          <w:szCs w:val="24"/>
        </w:rPr>
        <w:t>F</w:t>
      </w:r>
      <w:r w:rsidR="00441041" w:rsidRPr="006B1461">
        <w:rPr>
          <w:sz w:val="24"/>
          <w:szCs w:val="24"/>
        </w:rPr>
        <w:t xml:space="preserve">ailure on the part of the </w:t>
      </w:r>
      <w:r w:rsidR="00F05322">
        <w:rPr>
          <w:sz w:val="24"/>
          <w:szCs w:val="24"/>
        </w:rPr>
        <w:t>C</w:t>
      </w:r>
      <w:r w:rsidR="00441041" w:rsidRPr="006B1461">
        <w:rPr>
          <w:sz w:val="24"/>
          <w:szCs w:val="24"/>
        </w:rPr>
        <w:t xml:space="preserve">ontractor to reply within the specified time frame </w:t>
      </w:r>
      <w:r w:rsidR="00441041">
        <w:rPr>
          <w:sz w:val="24"/>
          <w:szCs w:val="24"/>
        </w:rPr>
        <w:t>may</w:t>
      </w:r>
      <w:r w:rsidR="00441041" w:rsidRPr="006B1461">
        <w:rPr>
          <w:sz w:val="24"/>
          <w:szCs w:val="24"/>
        </w:rPr>
        <w:t xml:space="preserve"> be received as a rejection of the work order.</w:t>
      </w:r>
      <w:r w:rsidR="00441041">
        <w:rPr>
          <w:sz w:val="24"/>
          <w:szCs w:val="24"/>
        </w:rPr>
        <w:t xml:space="preserve">  </w:t>
      </w:r>
      <w:r w:rsidRPr="006B1461">
        <w:rPr>
          <w:sz w:val="24"/>
          <w:szCs w:val="24"/>
        </w:rPr>
        <w:t xml:space="preserve">If the </w:t>
      </w:r>
      <w:r w:rsidR="00F05322">
        <w:rPr>
          <w:sz w:val="24"/>
          <w:szCs w:val="24"/>
        </w:rPr>
        <w:t>C</w:t>
      </w:r>
      <w:r w:rsidR="00F05322" w:rsidRPr="006B1461">
        <w:rPr>
          <w:sz w:val="24"/>
          <w:szCs w:val="24"/>
        </w:rPr>
        <w:t xml:space="preserve">ontractor </w:t>
      </w:r>
      <w:r w:rsidRPr="006B1461">
        <w:rPr>
          <w:sz w:val="24"/>
          <w:szCs w:val="24"/>
        </w:rPr>
        <w:t xml:space="preserve">with the lowest work order cost cannot </w:t>
      </w:r>
      <w:r w:rsidR="00173932">
        <w:rPr>
          <w:sz w:val="24"/>
          <w:szCs w:val="24"/>
        </w:rPr>
        <w:t>complete the work</w:t>
      </w:r>
      <w:r w:rsidRPr="006B1461">
        <w:rPr>
          <w:sz w:val="24"/>
          <w:szCs w:val="24"/>
        </w:rPr>
        <w:t xml:space="preserve"> within the time specified in the </w:t>
      </w:r>
      <w:r w:rsidR="00A12C57">
        <w:rPr>
          <w:sz w:val="24"/>
          <w:szCs w:val="24"/>
        </w:rPr>
        <w:t>assignment</w:t>
      </w:r>
      <w:r w:rsidRPr="006B1461">
        <w:rPr>
          <w:sz w:val="24"/>
          <w:szCs w:val="24"/>
        </w:rPr>
        <w:t xml:space="preserve">, the Engineer may contact the </w:t>
      </w:r>
      <w:r w:rsidR="00F05322">
        <w:rPr>
          <w:sz w:val="24"/>
          <w:szCs w:val="24"/>
        </w:rPr>
        <w:t>C</w:t>
      </w:r>
      <w:r w:rsidR="00F05322" w:rsidRPr="006B1461">
        <w:rPr>
          <w:sz w:val="24"/>
          <w:szCs w:val="24"/>
        </w:rPr>
        <w:t xml:space="preserve">ontractor </w:t>
      </w:r>
      <w:r w:rsidRPr="006B1461">
        <w:rPr>
          <w:sz w:val="24"/>
          <w:szCs w:val="24"/>
        </w:rPr>
        <w:t xml:space="preserve">with the next lowest work order cost.  If that </w:t>
      </w:r>
      <w:r w:rsidR="00F05322">
        <w:rPr>
          <w:sz w:val="24"/>
          <w:szCs w:val="24"/>
        </w:rPr>
        <w:t>C</w:t>
      </w:r>
      <w:r w:rsidR="00F05322" w:rsidRPr="006B1461">
        <w:rPr>
          <w:sz w:val="24"/>
          <w:szCs w:val="24"/>
        </w:rPr>
        <w:t xml:space="preserve">ontractor </w:t>
      </w:r>
      <w:r w:rsidRPr="00A12C57">
        <w:rPr>
          <w:sz w:val="24"/>
          <w:szCs w:val="24"/>
        </w:rPr>
        <w:t xml:space="preserve">can </w:t>
      </w:r>
      <w:r w:rsidR="00173932" w:rsidRPr="00A12C57">
        <w:rPr>
          <w:sz w:val="24"/>
          <w:szCs w:val="24"/>
        </w:rPr>
        <w:t xml:space="preserve">complete </w:t>
      </w:r>
      <w:r w:rsidRPr="00A12C57">
        <w:rPr>
          <w:sz w:val="24"/>
          <w:szCs w:val="24"/>
        </w:rPr>
        <w:t>the work</w:t>
      </w:r>
      <w:r w:rsidRPr="006B1461">
        <w:rPr>
          <w:sz w:val="24"/>
          <w:szCs w:val="24"/>
        </w:rPr>
        <w:t xml:space="preserve"> within the time specified in the </w:t>
      </w:r>
      <w:r w:rsidR="00A12C57">
        <w:rPr>
          <w:sz w:val="24"/>
          <w:szCs w:val="24"/>
        </w:rPr>
        <w:t>assignment</w:t>
      </w:r>
      <w:r w:rsidRPr="006B1461">
        <w:rPr>
          <w:sz w:val="24"/>
          <w:szCs w:val="24"/>
        </w:rPr>
        <w:t xml:space="preserve">, then the work order will be assigned to that contractor.  If not, assignment of work order will continue in order of work order cost until all awarded </w:t>
      </w:r>
      <w:r w:rsidR="00F05322">
        <w:rPr>
          <w:sz w:val="24"/>
          <w:szCs w:val="24"/>
        </w:rPr>
        <w:t>C</w:t>
      </w:r>
      <w:r w:rsidR="00F05322" w:rsidRPr="006B1461">
        <w:rPr>
          <w:sz w:val="24"/>
          <w:szCs w:val="24"/>
        </w:rPr>
        <w:t xml:space="preserve">ontractors </w:t>
      </w:r>
      <w:r w:rsidRPr="006B1461">
        <w:rPr>
          <w:sz w:val="24"/>
          <w:szCs w:val="24"/>
        </w:rPr>
        <w:t xml:space="preserve">have had a chance to accept the terms of the </w:t>
      </w:r>
      <w:r w:rsidR="00A12C57">
        <w:rPr>
          <w:sz w:val="24"/>
          <w:szCs w:val="24"/>
        </w:rPr>
        <w:t>assignment</w:t>
      </w:r>
      <w:r w:rsidRPr="006B1461">
        <w:rPr>
          <w:sz w:val="24"/>
          <w:szCs w:val="24"/>
        </w:rPr>
        <w:t xml:space="preserve">.  </w:t>
      </w:r>
    </w:p>
    <w:p w14:paraId="68CD04A4" w14:textId="0F73F6DF" w:rsidR="005D27D1" w:rsidRPr="006B1461" w:rsidRDefault="005D27D1" w:rsidP="005D27D1">
      <w:pPr>
        <w:jc w:val="both"/>
        <w:rPr>
          <w:sz w:val="24"/>
          <w:szCs w:val="24"/>
        </w:rPr>
      </w:pPr>
    </w:p>
    <w:p w14:paraId="5898B3A5" w14:textId="5DB6CDED" w:rsidR="005D27D1" w:rsidRDefault="009A5814" w:rsidP="005D27D1">
      <w:pPr>
        <w:jc w:val="both"/>
        <w:rPr>
          <w:sz w:val="24"/>
          <w:szCs w:val="24"/>
        </w:rPr>
      </w:pPr>
      <w:r>
        <w:rPr>
          <w:sz w:val="24"/>
          <w:szCs w:val="24"/>
        </w:rPr>
        <w:t>For federal ID/IQ contracts, all w</w:t>
      </w:r>
      <w:r w:rsidR="005D27D1">
        <w:rPr>
          <w:sz w:val="24"/>
          <w:szCs w:val="24"/>
        </w:rPr>
        <w:t xml:space="preserve">ork orders </w:t>
      </w:r>
      <w:r w:rsidR="00590B0A">
        <w:rPr>
          <w:sz w:val="24"/>
          <w:szCs w:val="24"/>
        </w:rPr>
        <w:t xml:space="preserve">will </w:t>
      </w:r>
      <w:r w:rsidR="005D27D1">
        <w:rPr>
          <w:sz w:val="24"/>
          <w:szCs w:val="24"/>
        </w:rPr>
        <w:t>be assigned via the Work Order Assignment form (Form IDIQ-1MA)</w:t>
      </w:r>
      <w:r w:rsidR="00173932">
        <w:rPr>
          <w:sz w:val="24"/>
          <w:szCs w:val="24"/>
        </w:rPr>
        <w:t xml:space="preserve">, and the Contractor is required to formally respond in writing for federal work orders within </w:t>
      </w:r>
      <w:r w:rsidR="00EE7557">
        <w:rPr>
          <w:sz w:val="24"/>
          <w:szCs w:val="24"/>
        </w:rPr>
        <w:t>three</w:t>
      </w:r>
      <w:r w:rsidR="00173932">
        <w:rPr>
          <w:sz w:val="24"/>
          <w:szCs w:val="24"/>
        </w:rPr>
        <w:t xml:space="preserve"> working days</w:t>
      </w:r>
      <w:r w:rsidR="00EE7557">
        <w:rPr>
          <w:sz w:val="24"/>
          <w:szCs w:val="24"/>
        </w:rPr>
        <w:t>, unless noted otherwise</w:t>
      </w:r>
      <w:r>
        <w:rPr>
          <w:sz w:val="24"/>
          <w:szCs w:val="24"/>
        </w:rPr>
        <w:t xml:space="preserve">.  The Work Order Assignment form </w:t>
      </w:r>
      <w:r w:rsidR="00590B0A">
        <w:rPr>
          <w:sz w:val="24"/>
          <w:szCs w:val="24"/>
        </w:rPr>
        <w:t xml:space="preserve">will </w:t>
      </w:r>
      <w:r>
        <w:rPr>
          <w:sz w:val="24"/>
          <w:szCs w:val="24"/>
        </w:rPr>
        <w:t xml:space="preserve">also be used for any state ID/IQ contract in which the </w:t>
      </w:r>
      <w:r w:rsidR="00575A59">
        <w:rPr>
          <w:sz w:val="24"/>
          <w:szCs w:val="24"/>
        </w:rPr>
        <w:t xml:space="preserve">estimated </w:t>
      </w:r>
      <w:r>
        <w:rPr>
          <w:sz w:val="24"/>
          <w:szCs w:val="24"/>
        </w:rPr>
        <w:t xml:space="preserve">work order cost </w:t>
      </w:r>
      <w:r w:rsidR="00501EA4">
        <w:rPr>
          <w:sz w:val="24"/>
          <w:szCs w:val="24"/>
        </w:rPr>
        <w:t xml:space="preserve">meets the threshold for </w:t>
      </w:r>
      <w:r>
        <w:rPr>
          <w:sz w:val="24"/>
          <w:szCs w:val="24"/>
        </w:rPr>
        <w:t>Performance and Payment Bonds</w:t>
      </w:r>
      <w:r w:rsidR="00590B0A">
        <w:rPr>
          <w:sz w:val="24"/>
          <w:szCs w:val="24"/>
        </w:rPr>
        <w:t xml:space="preserve"> in accordance with the Bonding Requirements for ID/IQ provision found elsewhere in this contract.</w:t>
      </w:r>
      <w:r w:rsidR="006647AA" w:rsidRPr="006647AA">
        <w:rPr>
          <w:sz w:val="24"/>
          <w:szCs w:val="24"/>
        </w:rPr>
        <w:t xml:space="preserve"> </w:t>
      </w:r>
      <w:r w:rsidR="006647AA" w:rsidRPr="0051798C">
        <w:rPr>
          <w:sz w:val="24"/>
          <w:szCs w:val="24"/>
        </w:rPr>
        <w:t>For state ID/IQ contracts in which the work order assignment doesn’t meet the threshold for bonds, the Department has the option to use the Work Order Assignment Form or other methods for work order assignments as agreed upon by the Engineer and Contractor.</w:t>
      </w:r>
    </w:p>
    <w:p w14:paraId="569C486E" w14:textId="77777777" w:rsidR="006A0969" w:rsidRPr="006B1461" w:rsidRDefault="006A0969" w:rsidP="005D27D1">
      <w:pPr>
        <w:jc w:val="both"/>
        <w:rPr>
          <w:sz w:val="24"/>
          <w:szCs w:val="24"/>
        </w:rPr>
      </w:pPr>
    </w:p>
    <w:p w14:paraId="7814D3D9" w14:textId="22D9A3E3" w:rsidR="005D27D1" w:rsidRDefault="005D27D1" w:rsidP="005D27D1">
      <w:pPr>
        <w:jc w:val="both"/>
        <w:rPr>
          <w:sz w:val="24"/>
          <w:szCs w:val="24"/>
        </w:rPr>
      </w:pPr>
      <w:r w:rsidRPr="006B1461">
        <w:rPr>
          <w:sz w:val="24"/>
          <w:szCs w:val="24"/>
        </w:rPr>
        <w:t xml:space="preserve">The </w:t>
      </w:r>
      <w:r w:rsidR="00F05322">
        <w:rPr>
          <w:sz w:val="24"/>
          <w:szCs w:val="24"/>
        </w:rPr>
        <w:t>C</w:t>
      </w:r>
      <w:r w:rsidR="00F05322" w:rsidRPr="006B1461">
        <w:rPr>
          <w:sz w:val="24"/>
          <w:szCs w:val="24"/>
        </w:rPr>
        <w:t xml:space="preserve">ontractor </w:t>
      </w:r>
      <w:r w:rsidRPr="006B1461">
        <w:rPr>
          <w:sz w:val="24"/>
          <w:szCs w:val="24"/>
        </w:rPr>
        <w:t xml:space="preserve">shall be required to prosecute the work in a continuous and uninterrupted manner from the time they begin the work until completion and final acceptance of the work order.  Multiple failures of the </w:t>
      </w:r>
      <w:r w:rsidR="00F05322">
        <w:rPr>
          <w:sz w:val="24"/>
          <w:szCs w:val="24"/>
        </w:rPr>
        <w:t>C</w:t>
      </w:r>
      <w:r w:rsidR="00F05322" w:rsidRPr="006B1461">
        <w:rPr>
          <w:sz w:val="24"/>
          <w:szCs w:val="24"/>
        </w:rPr>
        <w:t xml:space="preserve">ontractor </w:t>
      </w:r>
      <w:r w:rsidRPr="006B1461">
        <w:rPr>
          <w:sz w:val="24"/>
          <w:szCs w:val="24"/>
        </w:rPr>
        <w:t xml:space="preserve">to mobilize and begin work on the work order within the agreed upon time frame or failure to complete the work within the given time frame may result in the </w:t>
      </w:r>
      <w:r w:rsidR="00F05322">
        <w:rPr>
          <w:sz w:val="24"/>
          <w:szCs w:val="24"/>
        </w:rPr>
        <w:t>C</w:t>
      </w:r>
      <w:r w:rsidR="00F05322" w:rsidRPr="006B1461">
        <w:rPr>
          <w:sz w:val="24"/>
          <w:szCs w:val="24"/>
        </w:rPr>
        <w:t xml:space="preserve">ontractor </w:t>
      </w:r>
      <w:r w:rsidRPr="006B1461">
        <w:rPr>
          <w:sz w:val="24"/>
          <w:szCs w:val="24"/>
        </w:rPr>
        <w:t xml:space="preserve">being excluded from future work on this contract in accordance with the </w:t>
      </w:r>
      <w:r w:rsidRPr="006C6ACF">
        <w:rPr>
          <w:i/>
          <w:iCs/>
          <w:sz w:val="24"/>
          <w:szCs w:val="24"/>
        </w:rPr>
        <w:t>Standard Specifications</w:t>
      </w:r>
      <w:r w:rsidRPr="006B1461">
        <w:rPr>
          <w:sz w:val="24"/>
          <w:szCs w:val="24"/>
        </w:rPr>
        <w:t>.</w:t>
      </w:r>
    </w:p>
    <w:p w14:paraId="3E269272" w14:textId="77777777" w:rsidR="005D27D1" w:rsidRPr="00FA0975" w:rsidRDefault="005D27D1" w:rsidP="006B1461">
      <w:pPr>
        <w:jc w:val="both"/>
        <w:rPr>
          <w:sz w:val="24"/>
        </w:rPr>
      </w:pPr>
    </w:p>
    <w:sectPr w:rsidR="005D27D1" w:rsidRPr="00FA0975">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CC73" w14:textId="77777777" w:rsidR="00400DB4" w:rsidRDefault="00400DB4">
      <w:r>
        <w:separator/>
      </w:r>
    </w:p>
  </w:endnote>
  <w:endnote w:type="continuationSeparator" w:id="0">
    <w:p w14:paraId="00340398" w14:textId="77777777" w:rsidR="00400DB4" w:rsidRDefault="004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0BB8" w14:textId="77777777" w:rsidR="00400DB4" w:rsidRDefault="00400DB4">
      <w:r>
        <w:separator/>
      </w:r>
    </w:p>
  </w:footnote>
  <w:footnote w:type="continuationSeparator" w:id="0">
    <w:p w14:paraId="4F762CA1" w14:textId="77777777" w:rsidR="00400DB4" w:rsidRDefault="0040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5A57" w14:textId="77777777" w:rsidR="005E6611" w:rsidRDefault="005E6611">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161625"/>
    <w:rsid w:val="00173932"/>
    <w:rsid w:val="001868EB"/>
    <w:rsid w:val="00192B1C"/>
    <w:rsid w:val="001A00E7"/>
    <w:rsid w:val="001D0924"/>
    <w:rsid w:val="001D0FF1"/>
    <w:rsid w:val="001F3B89"/>
    <w:rsid w:val="001F7496"/>
    <w:rsid w:val="0025757A"/>
    <w:rsid w:val="00257C6E"/>
    <w:rsid w:val="00270BAD"/>
    <w:rsid w:val="002777A8"/>
    <w:rsid w:val="002D19A6"/>
    <w:rsid w:val="002F69CE"/>
    <w:rsid w:val="002F7FE1"/>
    <w:rsid w:val="003027AA"/>
    <w:rsid w:val="003430A9"/>
    <w:rsid w:val="0035474F"/>
    <w:rsid w:val="00360DFE"/>
    <w:rsid w:val="003824AF"/>
    <w:rsid w:val="003C7531"/>
    <w:rsid w:val="003D50AA"/>
    <w:rsid w:val="00400DB4"/>
    <w:rsid w:val="004035EA"/>
    <w:rsid w:val="00441041"/>
    <w:rsid w:val="00476AB7"/>
    <w:rsid w:val="004A17B4"/>
    <w:rsid w:val="004A3C1A"/>
    <w:rsid w:val="00501EA4"/>
    <w:rsid w:val="00525E70"/>
    <w:rsid w:val="0056427D"/>
    <w:rsid w:val="005662D8"/>
    <w:rsid w:val="00575A59"/>
    <w:rsid w:val="00590B0A"/>
    <w:rsid w:val="00597BCE"/>
    <w:rsid w:val="005A17F7"/>
    <w:rsid w:val="005C116E"/>
    <w:rsid w:val="005D1B80"/>
    <w:rsid w:val="005D27D1"/>
    <w:rsid w:val="005E6611"/>
    <w:rsid w:val="0063563C"/>
    <w:rsid w:val="006647AA"/>
    <w:rsid w:val="00664B87"/>
    <w:rsid w:val="00683FFA"/>
    <w:rsid w:val="0069784E"/>
    <w:rsid w:val="006A0969"/>
    <w:rsid w:val="006A33DB"/>
    <w:rsid w:val="006B1461"/>
    <w:rsid w:val="006B680D"/>
    <w:rsid w:val="006C6ACF"/>
    <w:rsid w:val="006D5FA4"/>
    <w:rsid w:val="0072186B"/>
    <w:rsid w:val="00733BA7"/>
    <w:rsid w:val="00744AC9"/>
    <w:rsid w:val="00777AC6"/>
    <w:rsid w:val="00790B78"/>
    <w:rsid w:val="0079286C"/>
    <w:rsid w:val="007D011B"/>
    <w:rsid w:val="007D08E1"/>
    <w:rsid w:val="007D409C"/>
    <w:rsid w:val="007D43CD"/>
    <w:rsid w:val="007D62DC"/>
    <w:rsid w:val="007E00C4"/>
    <w:rsid w:val="007E1CB4"/>
    <w:rsid w:val="007E2844"/>
    <w:rsid w:val="00815B91"/>
    <w:rsid w:val="0082257A"/>
    <w:rsid w:val="00834E96"/>
    <w:rsid w:val="008401CD"/>
    <w:rsid w:val="00843134"/>
    <w:rsid w:val="00845490"/>
    <w:rsid w:val="00867545"/>
    <w:rsid w:val="008759FA"/>
    <w:rsid w:val="008B4519"/>
    <w:rsid w:val="008B691C"/>
    <w:rsid w:val="008D1932"/>
    <w:rsid w:val="008D1C92"/>
    <w:rsid w:val="009140F3"/>
    <w:rsid w:val="00933BC2"/>
    <w:rsid w:val="009536BD"/>
    <w:rsid w:val="009A5814"/>
    <w:rsid w:val="009B54A6"/>
    <w:rsid w:val="009B590B"/>
    <w:rsid w:val="00A02457"/>
    <w:rsid w:val="00A10045"/>
    <w:rsid w:val="00A11057"/>
    <w:rsid w:val="00A12C57"/>
    <w:rsid w:val="00A3075C"/>
    <w:rsid w:val="00A63D20"/>
    <w:rsid w:val="00A92AD8"/>
    <w:rsid w:val="00AA31D9"/>
    <w:rsid w:val="00AA64C6"/>
    <w:rsid w:val="00B0072A"/>
    <w:rsid w:val="00B12057"/>
    <w:rsid w:val="00B2772D"/>
    <w:rsid w:val="00B96FCB"/>
    <w:rsid w:val="00C14123"/>
    <w:rsid w:val="00C2237A"/>
    <w:rsid w:val="00C55039"/>
    <w:rsid w:val="00C61079"/>
    <w:rsid w:val="00C7454E"/>
    <w:rsid w:val="00C81338"/>
    <w:rsid w:val="00C81468"/>
    <w:rsid w:val="00C8302E"/>
    <w:rsid w:val="00D512B6"/>
    <w:rsid w:val="00D9704A"/>
    <w:rsid w:val="00DA3809"/>
    <w:rsid w:val="00DB4096"/>
    <w:rsid w:val="00DD6FD6"/>
    <w:rsid w:val="00DE0A98"/>
    <w:rsid w:val="00DE7C84"/>
    <w:rsid w:val="00E00F22"/>
    <w:rsid w:val="00E0209E"/>
    <w:rsid w:val="00E1439A"/>
    <w:rsid w:val="00E478A9"/>
    <w:rsid w:val="00E520A4"/>
    <w:rsid w:val="00E61E59"/>
    <w:rsid w:val="00EA58FF"/>
    <w:rsid w:val="00EB6F98"/>
    <w:rsid w:val="00EC11EB"/>
    <w:rsid w:val="00EC3227"/>
    <w:rsid w:val="00EE7557"/>
    <w:rsid w:val="00EF58DC"/>
    <w:rsid w:val="00F05322"/>
    <w:rsid w:val="00F1686C"/>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F6C5"/>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character" w:styleId="CommentReference">
    <w:name w:val="annotation reference"/>
    <w:basedOn w:val="DefaultParagraphFont"/>
    <w:semiHidden/>
    <w:unhideWhenUsed/>
    <w:rsid w:val="00EC11EB"/>
    <w:rPr>
      <w:sz w:val="16"/>
      <w:szCs w:val="16"/>
    </w:rPr>
  </w:style>
  <w:style w:type="paragraph" w:styleId="CommentText">
    <w:name w:val="annotation text"/>
    <w:basedOn w:val="Normal"/>
    <w:link w:val="CommentTextChar"/>
    <w:semiHidden/>
    <w:unhideWhenUsed/>
    <w:rsid w:val="00EC11EB"/>
  </w:style>
  <w:style w:type="character" w:customStyle="1" w:styleId="CommentTextChar">
    <w:name w:val="Comment Text Char"/>
    <w:basedOn w:val="DefaultParagraphFont"/>
    <w:link w:val="CommentText"/>
    <w:semiHidden/>
    <w:rsid w:val="00EC11EB"/>
  </w:style>
  <w:style w:type="paragraph" w:styleId="CommentSubject">
    <w:name w:val="annotation subject"/>
    <w:basedOn w:val="CommentText"/>
    <w:next w:val="CommentText"/>
    <w:link w:val="CommentSubjectChar"/>
    <w:semiHidden/>
    <w:unhideWhenUsed/>
    <w:rsid w:val="00EC11EB"/>
    <w:rPr>
      <w:b/>
      <w:bCs/>
    </w:rPr>
  </w:style>
  <w:style w:type="character" w:customStyle="1" w:styleId="CommentSubjectChar">
    <w:name w:val="Comment Subject Char"/>
    <w:basedOn w:val="CommentTextChar"/>
    <w:link w:val="CommentSubject"/>
    <w:semiHidden/>
    <w:rsid w:val="00EC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87C9378A4E4F943AD77D3B768D40520" ma:contentTypeVersion="9" ma:contentTypeDescription="Create a new document." ma:contentTypeScope="" ma:versionID="65aef5c84f8a0022ff3705cdf4ab3e8e">
  <xsd:schema xmlns:xsd="http://www.w3.org/2001/XMLSchema" xmlns:xs="http://www.w3.org/2001/XMLSchema" xmlns:p="http://schemas.microsoft.com/office/2006/metadata/properties" xmlns:ns1="http://schemas.microsoft.com/sharepoint/v3" xmlns:ns2="784a3e5a-d042-400c-82be-d2d1c9c2e623" xmlns:ns3="16f00c2e-ac5c-418b-9f13-a0771dbd417d" targetNamespace="http://schemas.microsoft.com/office/2006/metadata/properties" ma:root="true" ma:fieldsID="b7ed2038b1a03ac229d850c45d9dfc2f" ns1:_="" ns2:_="" ns3:_="">
    <xsd:import namespace="http://schemas.microsoft.com/sharepoint/v3"/>
    <xsd:import namespace="784a3e5a-d042-400c-82be-d2d1c9c2e623"/>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Number" minOccurs="0"/>
                <xsd:element ref="ns3:_dlc_DocId" minOccurs="0"/>
                <xsd:element ref="ns3:_dlc_DocIdUrl" minOccurs="0"/>
                <xsd:element ref="ns3:_dlc_DocIdPersistId" minOccurs="0"/>
                <xsd:element ref="ns1:URL" minOccurs="0"/>
                <xsd:element ref="ns2:Provis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a3e5a-d042-400c-82be-d2d1c9c2e623"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Number" ma:index="5" nillable="true" ma:displayName="Provision Number" ma:internalName="Provision_x0020_Number">
      <xsd:simpleType>
        <xsd:restriction base="dms:Text">
          <xsd:maxLength value="255"/>
        </xsd:restriction>
      </xsd:simpleType>
    </xsd:element>
    <xsd:element name="Provision_x0020_Year" ma:index="16" nillable="true" ma:displayName="Provision Year" ma:format="Dropdown" ma:internalName="Provision_x0020_Year">
      <xsd:simpleType>
        <xsd:restriction base="dms:Choice">
          <xsd:enumeration value="2018 Standard Specifications"/>
          <xsd:enumeration value="2024 Standard Specif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784a3e5a-d042-400c-82be-d2d1c9c2e623">WORK ORDER ASSIGNMENT (MULTIPLE AWARDS) FOR ID/IQ</Provision>
    <No_x002e_ xmlns="784a3e5a-d042-400c-82be-d2d1c9c2e623">SPD 01</No_x002e_>
    <Provision_x0020_Number xmlns="784a3e5a-d042-400c-82be-d2d1c9c2e623">SPD 01-800B</Provision_x0020_Number>
    <Let_x0020_Date xmlns="784a3e5a-d042-400c-82be-d2d1c9c2e623">2022-04</Let_x0020_Date>
    <Provision_x0020_Year xmlns="784a3e5a-d042-400c-82be-d2d1c9c2e623">2018 Standard Specifications</Provision_x0020_Year>
  </documentManagement>
</p:properties>
</file>

<file path=customXml/itemProps1.xml><?xml version="1.0" encoding="utf-8"?>
<ds:datastoreItem xmlns:ds="http://schemas.openxmlformats.org/officeDocument/2006/customXml" ds:itemID="{F40F2CD7-A7C4-44EB-A5FA-AFD12DC028ED}"/>
</file>

<file path=customXml/itemProps2.xml><?xml version="1.0" encoding="utf-8"?>
<ds:datastoreItem xmlns:ds="http://schemas.openxmlformats.org/officeDocument/2006/customXml" ds:itemID="{9995B6D4-33FD-4900-AF6A-74C893FB0A44}"/>
</file>

<file path=customXml/itemProps3.xml><?xml version="1.0" encoding="utf-8"?>
<ds:datastoreItem xmlns:ds="http://schemas.openxmlformats.org/officeDocument/2006/customXml" ds:itemID="{3056AA22-BEC7-4AAE-B9FF-8C5357CA2189}"/>
</file>

<file path=customXml/itemProps4.xml><?xml version="1.0" encoding="utf-8"?>
<ds:datastoreItem xmlns:ds="http://schemas.openxmlformats.org/officeDocument/2006/customXml" ds:itemID="{5A6E759C-0609-4941-996F-AC71A0DC66EF}"/>
</file>

<file path=customXml/itemProps5.xml><?xml version="1.0" encoding="utf-8"?>
<ds:datastoreItem xmlns:ds="http://schemas.openxmlformats.org/officeDocument/2006/customXml" ds:itemID="{CC209151-0DA1-45F9-AF0E-1BECFE1E78E3}"/>
</file>

<file path=customXml/itemProps6.xml><?xml version="1.0" encoding="utf-8"?>
<ds:datastoreItem xmlns:ds="http://schemas.openxmlformats.org/officeDocument/2006/customXml" ds:itemID="{C894344E-A64C-4CFD-A262-06F84E326099}"/>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01-800B</dc:title>
  <dc:creator>Natalie Roskam</dc:creator>
  <cp:lastModifiedBy>Penny, Lisa E</cp:lastModifiedBy>
  <cp:revision>7</cp:revision>
  <cp:lastPrinted>2022-03-24T13:47:00Z</cp:lastPrinted>
  <dcterms:created xsi:type="dcterms:W3CDTF">2022-03-23T13:45:00Z</dcterms:created>
  <dcterms:modified xsi:type="dcterms:W3CDTF">2022-03-31T16:27:00Z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0x010100B87C9378A4E4F943AD77D3B768D40520</vt:lpwstr>
  </property>
  <property fmtid="{D5CDD505-2E9C-101B-9397-08002B2CF9AE}" pid="3" name="Order">
    <vt:r8>14400</vt:r8>
  </property>
</Properties>
</file>